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79BC"/>
          <w:sz w:val="18"/>
        </w:rPr>
        <w:t>SAMPLE MEETING MINUTES</w:t>
      </w:r>
    </w:p>
    <w:p>
      <w:pPr>
        <w:pStyle w:val="Title"/>
      </w:pPr>
      <w:r>
        <w:t>Q3 Product Planning Meeting</w:t>
      </w:r>
    </w:p>
    <w:p>
      <w:pPr>
        <w:pStyle w:val="Subtitle"/>
      </w:pPr>
      <w:r>
        <w:t>Team meeting notes  |  October 20, 2026  |  10:00–10:45 AM</w:t>
      </w:r>
    </w:p>
    <w:p>
      <w:r>
        <w:t>Attendees: Product Lead, Marketing Lead, Design Lead, Engineering Lead</w:t>
      </w:r>
    </w:p>
    <w:p>
      <w:pPr>
        <w:pStyle w:val="Heading1"/>
      </w:pPr>
      <w:r>
        <w:t>Meeting Objective</w:t>
      </w:r>
    </w:p>
    <w:p>
      <w:r>
        <w:t>Review product launch readiness, agree on the next milestone, and assign follow-up actions for the upcoming release.</w:t>
      </w:r>
    </w:p>
    <w:p>
      <w:pPr>
        <w:pStyle w:val="Heading1"/>
      </w:pPr>
      <w:r>
        <w:t>Discussion Highlights</w:t>
      </w:r>
    </w:p>
    <w:p>
      <w:pPr>
        <w:pStyle w:val="ListBullet"/>
      </w:pPr>
      <w:r>
        <w:t>Product: The core workflow is ready for final usability testing.</w:t>
      </w:r>
    </w:p>
    <w:p>
      <w:pPr>
        <w:pStyle w:val="ListBullet"/>
      </w:pPr>
      <w:r>
        <w:t>Marketing: Landing-page messaging and launch assets need one more review.</w:t>
      </w:r>
    </w:p>
    <w:p>
      <w:pPr>
        <w:pStyle w:val="ListBullet"/>
      </w:pPr>
      <w:r>
        <w:t>Design: The final screenshots will be delivered after the UI review.</w:t>
      </w:r>
    </w:p>
    <w:p>
      <w:pPr>
        <w:pStyle w:val="ListBullet"/>
      </w:pPr>
      <w:r>
        <w:t>Engineering: Remaining issues are low priority; the team will verify performance on older devices.</w:t>
      </w:r>
    </w:p>
    <w:p>
      <w:pPr>
        <w:pStyle w:val="Heading1"/>
      </w:pPr>
      <w:r>
        <w:t>Key Decisions</w:t>
      </w:r>
    </w:p>
    <w:p>
      <w:pPr>
        <w:pStyle w:val="ListNumber"/>
      </w:pPr>
      <w:r>
        <w:t>Proceed with a staged rollout rather than a same-day full launch.</w:t>
      </w:r>
    </w:p>
    <w:p>
      <w:pPr>
        <w:pStyle w:val="ListNumber"/>
      </w:pPr>
      <w:r>
        <w:t>Use a single product-update video to summarize the top three features.</w:t>
      </w:r>
    </w:p>
    <w:p>
      <w:pPr>
        <w:pStyle w:val="ListNumber"/>
      </w:pPr>
      <w:r>
        <w:t>Publish the help-center article and release notes alongside the launch.</w:t>
      </w:r>
    </w:p>
    <w:p>
      <w:pPr>
        <w:pStyle w:val="Heading1"/>
      </w:pPr>
      <w:r>
        <w:t>Action Items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t>Task</w:t>
            </w:r>
          </w:p>
        </w:tc>
        <w:tc>
          <w:tcPr>
            <w:tcW w:type="dxa" w:w="3312"/>
          </w:tcPr>
          <w:p>
            <w:r>
              <w:t>Owner</w:t>
            </w:r>
          </w:p>
        </w:tc>
        <w:tc>
          <w:tcPr>
            <w:tcW w:type="dxa" w:w="3312"/>
          </w:tcPr>
          <w:p>
            <w:r>
              <w:t>Due</w:t>
            </w:r>
          </w:p>
        </w:tc>
      </w:tr>
      <w:tr>
        <w:tc>
          <w:tcPr>
            <w:tcW w:type="dxa" w:w="3312"/>
          </w:tcPr>
          <w:p>
            <w:r>
              <w:t>Finalize feature screenshots</w:t>
            </w:r>
          </w:p>
        </w:tc>
        <w:tc>
          <w:tcPr>
            <w:tcW w:type="dxa" w:w="3312"/>
          </w:tcPr>
          <w:p>
            <w:r>
              <w:t>Design</w:t>
            </w:r>
          </w:p>
        </w:tc>
        <w:tc>
          <w:tcPr>
            <w:tcW w:type="dxa" w:w="3312"/>
          </w:tcPr>
          <w:p>
            <w:r>
              <w:t>Oct 23</w:t>
            </w:r>
          </w:p>
        </w:tc>
      </w:tr>
      <w:tr>
        <w:tc>
          <w:tcPr>
            <w:tcW w:type="dxa" w:w="3312"/>
          </w:tcPr>
          <w:p>
            <w:r>
              <w:t>Review launch copy</w:t>
            </w:r>
          </w:p>
        </w:tc>
        <w:tc>
          <w:tcPr>
            <w:tcW w:type="dxa" w:w="3312"/>
          </w:tcPr>
          <w:p>
            <w:r>
              <w:t>Marketing</w:t>
            </w:r>
          </w:p>
        </w:tc>
        <w:tc>
          <w:tcPr>
            <w:tcW w:type="dxa" w:w="3312"/>
          </w:tcPr>
          <w:p>
            <w:r>
              <w:t>Oct 24</w:t>
            </w:r>
          </w:p>
        </w:tc>
      </w:tr>
      <w:tr>
        <w:tc>
          <w:tcPr>
            <w:tcW w:type="dxa" w:w="3312"/>
          </w:tcPr>
          <w:p>
            <w:r>
              <w:t>Complete performance checks</w:t>
            </w:r>
          </w:p>
        </w:tc>
        <w:tc>
          <w:tcPr>
            <w:tcW w:type="dxa" w:w="3312"/>
          </w:tcPr>
          <w:p>
            <w:r>
              <w:t>Engineering</w:t>
            </w:r>
          </w:p>
        </w:tc>
        <w:tc>
          <w:tcPr>
            <w:tcW w:type="dxa" w:w="3312"/>
          </w:tcPr>
          <w:p>
            <w:r>
              <w:t>Oct 26</w:t>
            </w:r>
          </w:p>
        </w:tc>
      </w:tr>
      <w:tr>
        <w:tc>
          <w:tcPr>
            <w:tcW w:type="dxa" w:w="3312"/>
          </w:tcPr>
          <w:p>
            <w:r>
              <w:t>Approve launch summary</w:t>
            </w:r>
          </w:p>
        </w:tc>
        <w:tc>
          <w:tcPr>
            <w:tcW w:type="dxa" w:w="3312"/>
          </w:tcPr>
          <w:p>
            <w:r>
              <w:t>Product</w:t>
            </w:r>
          </w:p>
        </w:tc>
        <w:tc>
          <w:tcPr>
            <w:tcW w:type="dxa" w:w="3312"/>
          </w:tcPr>
          <w:p>
            <w:r>
              <w:t>Oct 27</w:t>
            </w:r>
          </w:p>
        </w:tc>
      </w:tr>
    </w:tbl>
    <w:p>
      <w:pPr>
        <w:pStyle w:val="Heading1"/>
      </w:pPr>
      <w:r>
        <w:t>Next Steps</w:t>
      </w:r>
    </w:p>
    <w:p>
      <w:r>
        <w:t>Share an updated progress check after tasks are completed. The next team review is scheduled for October 28.</w:t>
      </w:r>
    </w:p>
    <w:sectPr w:rsidR="00FC693F" w:rsidRPr="0006063C" w:rsidSect="00034616"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2B374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5437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5437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5437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